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https://holzundhaus.github.io/spreepergola/holzpergola-uneberner-boden-niveauausgleich/</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pergola/holzpergola-uneberner-boden-niveauausgle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