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auf geneigtem Grundstück: Standsicherheit und Optik bei Gefälle · Arbeitsblatt mit Checkliste</w:t>
      </w:r>
    </w:p>
    <w:p>
      <w:r>
        <w:t>Für die praktische Planung: Ein Holzcarport schützt Fahrzeuge zuverlässig vor Witterung – doch ohne durchdachte Entwässerung kann sich Wasser am und um das Bauwerk herum problematisch auswirken. Gerade auf Grundstücken mit Gefälle, wie sie in Berlin und Umgebung häufig vorkommen, ist eine funktionierende Regenwasserableitung kein optionales Zubehör, sondern ein integraler Bestandteil der Planung. Dieser Ratgeber erklärt, warum Entwässerung bei Holzcarports relevant ist, welche Lösungen sich in der Praxis bewähren und worauf Grundstückseigentümer bei der Konzeption achten sollten.</w:t>
      </w:r>
    </w:p>
    <w:p>
      <w:pPr>
        <w:pStyle w:val="Heading1"/>
      </w:pPr>
      <w:r>
        <w:t>Warum Regenwasserableitung beim Carport wichtig ist</w:t>
      </w:r>
    </w:p>
    <w:p>
      <w:r>
        <w:t>Ein Carport fängt mit seiner Dachfläche je nach Größe erhebliche Regenwassermengen auf. Ohne gezielte Ableitung läuft das Wasser von der Dachkante ab und trifft ungebremst auf den Boden. Auf einem gepflasterten Untergrund kann dies zu Spritzwasser an Fahrzeugen führen. Auf unbefestigten Flächen entstehen bei wiederholtem Auftreffen Pfützen, Matsch oder Erosionsschäden. Darüber hinaus kann dauerhaft anfallendes Wasser an den Holzstützen und der Bodenplatte stehen, was die Lebensdauer der Konstruktion verkürzt. Eine durchdachte Entwässerung lenkt das Wasser gezielt ab, bevor es Schaden anrichten kann.</w:t>
      </w:r>
    </w:p>
    <w:p>
      <w:pPr>
        <w:pStyle w:val="Heading1"/>
      </w:pPr>
      <w:r>
        <w:t>Gefälle und Standortbedingungen einbeziehen</w:t>
      </w:r>
    </w:p>
    <w:p>
      <w:r>
        <w:t>Die Wahl der Entwässerungsstrategie hängt maßgeblich von den örtlichen Gegebenheiten ab. Auf einem ebenen Grundstück mit wasserdurchlässigem Boden versickert abgeleitetes Regenwasser in der Regel problemlos. Bei stark lehmigen Böden oder größeren Dachflächen empfiehlt sich eine Zisterne oder eine Versickerungsmulde, um stehendes Wasser zu vermeiden. Besteht bereits ein natürliches Gefälle, sollte das Wasserablaufsystem diese Neigung nutzen und das Regenwasser talwärts in Richtung einer geeigneten Versickerungs- oder Kanaloption leiten. Ein leichtes Längsgefälle der Pflasterfläche von etwa einem bis zwei Prozent reicht häufig aus, um Wasser kontrolliert abzuleiten.</w:t>
      </w:r>
    </w:p>
    <w:p>
      <w:pPr>
        <w:pStyle w:val="Heading1"/>
      </w:pPr>
      <w:r>
        <w:t>Praktische Entwässerungslösungen für Holzcarports</w:t>
      </w:r>
    </w:p>
    <w:p>
      <w:r>
        <w:t>Für Holzcarports haben sich mehrere Entwässerungsansätze bewährt. Eine Dachrinne mit Fallrohr an einer oder beiden Traufseiten ist die klassische Lösung: Sie nimmt das Regenwasser auf und leitet es über das Fallrohr direkt in eine Zisterne, einen Kanalanschluss oder eine Versickerungsmulde weiter. Alternativ kommen offene Rinnen entlang der Einfahrt zum Einsatz, die das Wasser seitlich aufnehmen und ableiten. Bei Pultdächern, die häufig bei Holzcarports auf geneigtem Gelände gewählt werden, genügt oft eine einseitige Rinne auf der tiefsten Seite. Die Wahl der Lösung sollte bereits in der Fundamentplanung berücksichtigt werden, damit die erforderlichen Anschlüsse und Gefälle von Anfang an eingeplant werden.</w:t>
      </w:r>
    </w:p>
    <w:p>
      <w:pPr>
        <w:pStyle w:val="Heading1"/>
      </w:pPr>
      <w:r>
        <w:t>Anschluss an die Kanalisation oder Versickerung</w:t>
      </w:r>
    </w:p>
    <w:p>
      <w:r>
        <w:t>In vielen Gemeinden ist der Anschluss von Regenwasser an die öffentliche Kanalisation genehmigungspflichtig oder sogar untersagt. Eine gesplittete Abwassergebühr, die in einigen Kommunen erhoben wird, kann durch die Verwendung einer Zisterne oder einer dezentralen Versickerung vermieden werden. Eine einfache Versickerungsmulde mit Kies und passendem Untergrund filtert das Wasser und gibt es kontrolliert an den Boden ab. Wer eine Zisterne nutzt, gewinnt zusätzlich Brauchwasser für die Gartenbewässerung. Vor der Entscheidung empfiehlt sich eine Nachfrage bei der zuständigen Gemeinde, welche Variante zulässig oder sogar vorgeschrieben ist.</w:t>
      </w:r>
    </w:p>
    <w:p>
      <w:pPr>
        <w:pStyle w:val="Heading1"/>
      </w:pPr>
      <w:r>
        <w:t>Pflege und Wartung der Entwässerung</w:t>
      </w:r>
    </w:p>
    <w:p>
      <w:r>
        <w:t>Eine Entwässerungsanlage bleibt nur funktionsfähig, wenn sie regelmäßig gewartet wird. Dachrinnen und Fallrohre sollten mindestens zweimal jährlich – idealerweise im Frühjahr und im Herbst – von Laub, Nadeln und Schmutz befreit werden. Besonders Bäume in unmittelbarer Nähe des Carports beschleunigen die Verschmutzung. Die offenen Rinnen entlang der Einfahrt lassen sich mit Gitterrosten abdecken, um Verstopfungen durch hineinfallendes Laub zu reduzieren. Auch die Anschlussstellen an Zisternen oder Versickerungsmulden sollten periodisch auf Durchlässigkeit geprüft werden, damit das Wasser im Bedarfsfall ungehindert abfließen kann.</w:t>
      </w:r>
    </w:p>
    <w:p>
      <w:pPr>
        <w:pStyle w:val="Heading1"/>
      </w:pPr>
      <w:r>
        <w:t>Entwässerung von Anfang an mitdenken</w:t>
      </w:r>
    </w:p>
    <w:p>
      <w:r>
        <w:t>Die Entwässerung eines Holzcarports sollte kein nachträglicher Einfall sein, sondern von Beginn der Planung an in die Konzeption einfließen. Dachrinnen und Fallrohre lassen sich optisch unauffällig in die Holzkonstruktion integrieren, sodass die Schutzwirkung des Carports erhalten bleibt, ohne die Gestaltung zu beeinträchtigen. Wer bei der Angebotsanfrage die Dachfläche, die vorhandene Gefällerichtung und den geplanten Untergrund benennt, ermöglicht eine realistische Einschätzung des Entwässerungsaufwands. Eine frühzeitige Abstimmung spart Kosten und sorgt dafür, dass Wasserableitung und Carportkonstruktion ein durchdachtes Gesamtsystem bilden.</w:t>
      </w:r>
    </w:p>
    <w:p>
      <w:pPr>
        <w:pStyle w:val="Heading1"/>
      </w:pPr>
      <w:r>
        <w:t>Weitere Dokumente zum Thema</w:t>
      </w:r>
    </w:p>
    <w:p>
      <w:hyperlink r:id="rId9">
        <w:r>
          <w:rPr>
            <w:color w:val="087E75"/>
          </w:rPr>
          <w:t>Holzcarport auf geneigtem Grundstück: Standsicherheit und Optik bei Gefälle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carport/-/blob/13f79d593811805773fc2774b84fb79dc5e94f20/_posts/2026-10-17-holzcarport-geneigtes-grundstueck-standsicherheit-optik.md" TargetMode="External"/><Relationship Id="rId10" Type="http://schemas.openxmlformats.org/officeDocument/2006/relationships/hyperlink" Target="https://holzundhaus.github.io/spreecarport/dateien/minimax-cc6bb639693806a9f60fc58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