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https://holzundhaus.github.io/holzverkleidungberlin/sockelanschluss-spritzwasserschutz-holzfassaden/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verkleidungberlin/sockelanschluss-spritzwasserschutz-holzfassa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