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https://holzundhaus.github.io/holzmeisternrw/blog/oct26-r18-git-01/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meisternrw/blog/oct26-r18-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