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https://holzfassadenbauberlin.blogspot.com/2026/10/wann-ist-eine-neue-holzfassade-in.html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2026/10/wann-ist-eine-neue-holzfassade-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