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holzcarportberlin.de · Arbeitsblatt mit Checkliste</w:t>
      </w:r>
    </w:p>
    <w:p>
      <w:r>
        <w:t>Ein Holzcarport in Berlin ist der Witterung das ganze Jahr über ausgesetzt. Regentief, Frost und sommerliche Hitze setzen dem Holz in unterschiedlicher Weise zu. Regelmäßige Pflege und gezielte Wartung halten den Carport funktionsfähig und vermeiden größere Reparaturen. Die folgenden Hinweise helfen, den Carport über die Jahreszeiten in gutem Zustand zu halten.</w:t>
      </w:r>
    </w:p>
    <w:p>
      <w:pPr>
        <w:pStyle w:val="Heading1"/>
      </w:pPr>
      <w:r>
        <w:t>Frühjahrscheck nach dem Winter</w:t>
      </w:r>
    </w:p>
    <w:p>
      <w:r>
        <w:t>Nach der kalten Jahreszeit zeigt sich oft, wo Feuchtigkeit eingedrungen ist oder wo der Frost Spuren hinterlassen hat. Prüfen Sie die Holzoberflächen auf Risse, die durch Frosteinwirkung entstanden sein können. Schauen Sie sich die Anschlüsse an Pfosten, Dachsparren und Dacheindeckung an. Sind Leimholzverbindungen noch fest? Gibt es lose Schrauben oder Nägel? Kleine Beanstandungen lassen sich im Frühjahr noch beheben, bevor sie sich ausweiten. Ein frühzeitiger Check spart Aufwand und Kosten.</w:t>
      </w:r>
    </w:p>
    <w:p>
      <w:pPr>
        <w:pStyle w:val="Heading1"/>
      </w:pPr>
      <w:r>
        <w:t>Sommerhitze und Feuchtigkeit im Wechsel</w:t>
      </w:r>
    </w:p>
    <w:p>
      <w:r>
        <w:t>Berlin erlebt sommerliche Hitzeperioden, auf die teils kräftige Regenschauer folgen. Dieses Wechselspiel belastet das Holz durch Ausdehnen und Zusammenziehen. Prüfen Sie, ob das Holz noch gleichmäßig feuchtigkeitsreguliert wird oder ob bestimmte Bereiche stärker beansprucht sind. Besonders an den Stirnseiten der Hölzer, an Schnittkanten und an Anschlüssen zur Dacheindeckung kann Feuchtigkeit schneller eindringen. Eine offene Fuge an diesen Stellen sollte zeitnah geschlossen werden, um ein Verziehen des Holzes zu verhindern.</w:t>
      </w:r>
    </w:p>
    <w:p>
      <w:pPr>
        <w:pStyle w:val="Heading1"/>
      </w:pPr>
      <w:r>
        <w:t>Herbstlaub und Wasserablauf kontrollieren</w:t>
      </w:r>
    </w:p>
    <w:p>
      <w:r>
        <w:t>Wenn Laub und Schmutz auf dem Carportdach liegen bleiben, kann Wasser schlechter abfließen und staut sich. Stehende Nässe greift die Dacheindeckung und die darunterliegenden Holzteile an. Reinigen Sie das Dach regelmäßig, besonders an Stellen, wo sich Laub sammelt. Kontrollieren Sie die Dachrinne und den Ablauf auf Verstopfungen. Ein funktionierender Wasserablauf ist eine der wirksamsten Maßnahmen, um die Lebensdauer des Carports zu verlängern. Auch die Pfostenfüße sollten frei von Laub und Feuchtigkeit gehalten werden.</w:t>
      </w:r>
    </w:p>
    <w:p>
      <w:pPr>
        <w:pStyle w:val="Heading1"/>
      </w:pPr>
      <w:r>
        <w:t>Schutzlasur und Holzschutz</w:t>
      </w:r>
    </w:p>
    <w:p>
      <w:r>
        <w:t>Holzcarports in Berlin erhalten in der Regel ab Werk eine Lasur oder einen Anstrich. Dieser Schutz muss im Laufe der Zeit erneuert werden, weil er durch Witterung und UV-Strahlung abbaut. Der Zeitpunkt richtet sich nach dem Zustand der Oberfläche, nicht nach einem festen Kalenderdatum. Wenn die Lasur matt wirkt oder Wasser nicht mehr abperlt, sondern einzieht, ist eine Erneuerung fällig. Vor dem neuen Anstrich genügt in der Regel ein leichtes Anschleifen der Oberfläche. Tiefere Reinigungen oder Schleifarbeiten sind nur notwendig, wenn die alte Schicht abblättert oder sich ablöst.</w:t>
      </w:r>
    </w:p>
    <w:p>
      <w:pPr>
        <w:pStyle w:val="Heading1"/>
      </w:pPr>
      <w:r>
        <w:t>Pfosten und Fundament im Blick behalten</w:t>
      </w:r>
    </w:p>
    <w:p>
      <w:r>
        <w:t>Die Pfosten tragen das gesamte Dach und stehen im Kontakt mit dem Erdreich. Prüfen Sie regelmäßig, ob die Pfostenfüße trocken bleiben und ob sich dort Feuchtigkeit staut. Ist eine Pfostenstelle feucht, sollte die Ursache gefunden werden, bevor das Holz zu faulen beginnt. Die Verbindung zwischen Pfosten und Fundament verdient besondere Aufmerksamkeit, weil hier Feuchtigkeit besonders leicht eindringt. Eine Kontrolle zweimal im Jahr, idealerweise im Frühjahr und im Herbst, reicht in den meisten Fällen aus.</w:t>
      </w:r>
    </w:p>
    <w:p>
      <w:pPr>
        <w:pStyle w:val="Heading1"/>
      </w:pPr>
      <w:r>
        <w:t>Weitere Dokumente zum Thema</w:t>
      </w:r>
    </w:p>
    <w:p>
      <w:hyperlink r:id="rId9">
        <w:r>
          <w:rPr>
            <w:color w:val="087E75"/>
          </w:rPr>
          <w:t>holzcarportberlin.de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umblr.com/holzcarportberlin" TargetMode="External"/><Relationship Id="rId10" Type="http://schemas.openxmlformats.org/officeDocument/2006/relationships/hyperlink" Target="https://holzundhaus.github.io/holzcarportberlin/dateien/minimax-4cedd0561c042fb9ca5681db/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