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Holzcarport in Hanglage: Stützenlängen, Höhenversprung und Wasserführung planen · Arbeitsblatt mit Checkliste</w:t>
      </w:r>
    </w:p>
    <w:p>
      <w:r>
        <w:t>Für die praktische Planung: Ein Holzcarport am Hang stellt besondere Anforderungen an die Konstruktion. Statt auf einer Ebene zu stehen, muss das Tragwerk Geländeneigung, Wasserfluss und Frosttiefe ausgleichen. Dieser Ratgeber erklärt, welche Holzauswahl und welcher konstruktive Schutz am Hang besonders wichtig sind und wie die Planung schrittweise gelingt.</w:t>
      </w:r>
    </w:p>
    <w:p>
      <w:pPr>
        <w:pStyle w:val="Heading1"/>
      </w:pPr>
      <w:r>
        <w:t>Warum die Holzauswahl am Hang entscheidend ist</w:t>
      </w:r>
    </w:p>
    <w:p>
      <w:r>
        <w:t>Am Hang ist ein Carport stärker wechselnden Witterungseinflüssen ausgesetzt als auf flachem Terrain. Wind führt zu verstärktem Luftaustausch, gleichzeitig sammelt sich in Hangnähe Feuchtigkeit länger an. Die Wahl des Holzes beeinflusst, wie widerstandsfähig die Konstruktion gegenüber diesen Bedingungen ist. Für den Außenbereich geeignete Holzarten bieten eine natürliche Resistenz gegen Pilzbefall und Fäulnis. Sie unterscheiden sich in Dauerhaftigkeitsklasse und Eignung für den direkten Witterungskontakt.</w:t>
      </w:r>
    </w:p>
    <w:p>
      <w:pPr>
        <w:pStyle w:val="Heading1"/>
      </w:pPr>
      <w:r>
        <w:t>Konstruktiver Holzschutz: Vorbeugen statt behandeln</w:t>
      </w:r>
    </w:p>
    <w:p>
      <w:r>
        <w:t>Der konstruktive Holzschutz bildet die erste Schutzebene und ist bei Hanggrundstücken besonders relevant. Durch ausreichende Dachüberstände bleibt die Fassade trocken. Pfostenenden werden so positioniert, dass Spritzwasser abgeleitet wird. Der Abstand zwischen Holzoberkante und Boden verhindert dauerhaften Kontakt mit Feuchtigkeit. Offene Hirnholzfächen, etwa an Pfostenschnitten, erhalten zusätzlichen Schutz durch wasserabweisende Anstriche. Die Norm für Holzschutz im Außenbereich unterscheidet zwischen Gebrauchsklassen und empfiehlt für Carports konstruktive Maßnahmen vor biozidbasierter Behandlung.</w:t>
      </w:r>
    </w:p>
    <w:p>
      <w:pPr>
        <w:pStyle w:val="Heading1"/>
      </w:pPr>
      <w:r>
        <w:t>Standsicherheit auf unterschiedlichem Untergrund</w:t>
      </w:r>
    </w:p>
    <w:p>
      <w:r>
        <w:t>Die Stützen eines Carports stehen am Hang auf verschiedenen Höhenniveaus. Jede einzelne Pfostenposition muss einzeln auf Tragfähigkeit und Frosttiefe geprüft werden. Punktfundamente oder Streifenfundamente übertragen die Lasten sicher in den Untergrund. Pfostenträger aus verzinktem Stahl schützen den Holzbereich über der Fundamentoberkante vor aufsteigender Feuchtigkeit. Am Hang kann der Bodenaufbau innerhalb weniger Meter stark variieren. Eine Einzelprüfung der geplanten Stützenpositionen ist daher empfehlenswert.</w:t>
      </w:r>
    </w:p>
    <w:p>
      <w:pPr>
        <w:pStyle w:val="Heading1"/>
      </w:pPr>
      <w:r>
        <w:t>Wasserführung und Entwässerung am Hang planen</w:t>
      </w:r>
    </w:p>
    <w:p>
      <w:r>
        <w:t>Regenwasser läuft hangabwärts. Beim Carport am Hang treffen Dachentwässerung, Geländegefälle und Zufahrt aufeinander. Eine Rinnenrinne an der Talseite sammelt Dachwasser und leitet es kontrolliert weiter. Die Platzierung des Fallrohrs sollte so gewählt sein, dass das Wasser nicht direkt auf Pfosten oder Fundamente trifft. Am Stellplatz selbst leitet ein leichtes Quergefälle Oberflächenwasser seitlich ab. So entsteht kein stehendes Wasser unter dem Carport.</w:t>
      </w:r>
    </w:p>
    <w:p>
      <w:pPr>
        <w:pStyle w:val="Heading1"/>
      </w:pPr>
      <w:r>
        <w:t>Pflege und Wartung am Hang grundstücken</w:t>
      </w:r>
    </w:p>
    <w:p>
      <w:r>
        <w:t>Ein Holzcarport am Hang benötigt regelmäßige Sichtkontrollen, besonders nach der kalten Jahreszeit. Zu prüfen sind die Holzflächen auf Risse oder Verfärbungen, die auf Feuchtigkeitseintritt hinweisen. Aststellen und Hirnholzbereiche sind besonders anfällig für Wasseraufnahme und sollten regelmäßig kontrolliert werden. Die Entwässerungselemente müssen frei von Laub und Schmutz sein, damit das Wasser ungehindert abfließt. Bei Bedarf werden Holzoberflächen nachbehandelt, um den Schutz zu erhalten.</w:t>
      </w:r>
    </w:p>
    <w:p>
      <w:pPr>
        <w:pStyle w:val="Heading1"/>
      </w:pPr>
      <w:r>
        <w:t>Weitere Dokumente zum Thema</w:t>
      </w:r>
    </w:p>
    <w:p>
      <w:hyperlink r:id="rId9">
        <w:r>
          <w:rPr>
            <w:color w:val="087E75"/>
          </w:rPr>
          <w:t>Holzcarport in Hanglage: Stützenlängen, Höhenversprung und Wasserführung planen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holzcarportberlin/-/blob/d51b6ef7c94fd501e3dd4b2a7ea007f81bf68376/_posts/2026-10-17-holzcarport-hanglage-stuetzenlaengen-hoehenversprung-entwaesserung.md" TargetMode="External"/><Relationship Id="rId10" Type="http://schemas.openxmlformats.org/officeDocument/2006/relationships/hyperlink" Target="https://holzundhaus.github.io/holzcarportberlin/dateien/minimax-3aad525cc593e595c2facb91/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