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https://holzundhaus.github.io/dachwerkmuenchen/extensive-intensive-dachbegruenung-muenchen-vergleich/</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muenchen/extensive-intensive-dachbegruenung-muenchen-vergle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