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Dachrinne und Fallrohr reinigen oder erneuern – so erkennen Sie den passenden Schritt · Arbeitsblatt mit Checkliste</w:t>
      </w:r>
    </w:p>
    <w:p>
      <w:r>
        <w:t>Für die praktische Planung: Eine funktionierende Dachentwässerung schützt das gesamte Gebäude vor Feuchtigkeitsschäden. Doch wann reicht eine gründliche Reinigung aus, und wann deutet das Verhalten der Rinne auf tieferliegende Probleme hin? Dieser Ratgeber erklärt, wie Hausbesitzer und Immobilienverwalter Anzeichen richtig deuten, welche Unterschiede zwischen Wartung und Sanierung bestehen und worauf eine Fachfirma bei der Begutachtung achtet.</w:t>
      </w:r>
    </w:p>
    <w:p>
      <w:pPr>
        <w:pStyle w:val="Heading1"/>
      </w:pPr>
      <w:r>
        <w:t>Typische Warnsignale einer überlasteten Dachrinne</w:t>
      </w:r>
    </w:p>
    <w:p>
      <w:r>
        <w:t>Wenn Wasser an unerwarteten Stellen austritt, muss das nicht sofort einen Komplettaustausch bedeuten. Überlaufende Stellen nach Starkregen deuten oft auf Verstopfungen durch Laub, Schmutz oder Vogelnester hin. Solche Hindernisse stören den Abfluss, erzeugen aber noch keine strukturellen Schäden am System. Deutlicher wird das Bild, wenn Wasser seitlich an der Rinne vorbeiläuft, obwohl kein sichtbarer Verschluss vorliegt. Dann ist entweder die Rinnenform eingedrückt, das Gefälle gestört oder die Dimensionierung der Rinne für die angeschlossene Dachfläche zu klein geraten. Auch Korrosionsspuren, helle Feuchtigkeitsabzeichnungen an Verbindungsstellen oder ein deutliches Durchhängen der Rinne zählen zu den Signalen, die eine genauere Prüfung erfordern.</w:t>
      </w:r>
    </w:p>
    <w:p>
      <w:pPr>
        <w:pStyle w:val="Heading1"/>
      </w:pPr>
      <w:r>
        <w:t>Reinigung, Reparatur oder Erneuerung – die richtige Einordnung</w:t>
      </w:r>
    </w:p>
    <w:p>
      <w:r>
        <w:t>Die drei Stufen der Instandhaltung lassen sich oft schon vor dem Ortstermin grob unterscheiden. Bei punktuellen Problemen wie verstopften Einläufen oder einzelnen undichten Muffen genügt es, die betroffenen Teile zu reinigen, nachzustellen oder fachgerecht abzudichten. Eine Erneuerung wird erst notwendig, wenn das Material selbst angegriffen ist – etwa durch Lochfraß bei Zink- oder Kupferrinnen, durchgehende Risse oder flächendeckende Korrosion. Auch ein nicht mehr vorhandenes oder rückwärts geneigtes Gefälle gehört in diese Kategorie, denn hier kann keine Reinigung dauerhaft Abhilfe schaffen. Die richtige Zuordnung spart Kosten und verhindert, dass nach einer Reinigung kurz darauf dieselben Probleme auftreten.</w:t>
      </w:r>
    </w:p>
    <w:p>
      <w:pPr>
        <w:pStyle w:val="Heading1"/>
      </w:pPr>
      <w:r>
        <w:t>Unsichtbare Ursachen aufspüren</w:t>
      </w:r>
    </w:p>
    <w:p>
      <w:r>
        <w:t>Nicht jeder Schaden zeigt sich auf den ersten Blick. Ein verstopftes Standrohr im Erdreich, ein fehlendes Laubfanggitter am Einlauf oder eine eingedrückte Einlaufkastenform können denselben Wasseraustritt erzeugen wie eine marode Rinne. Wird nur die sichtbare Folge – stehendes Wasser oder Überlaufen – beseitigt, kehrt das Problem bei der nächsten Regenperiode zurück. Eine gründliche Begutachtung sollte daher auch die Anschlüsse an die Dachfläche, die Übergänge zum Traufkasten und die Halterabstände einbeziehen. So lassen sich versteckte Mängel identifizieren, bevor sie sich zu größeren Schäden an der Bausubstanz entwickeln.</w:t>
      </w:r>
    </w:p>
    <w:p>
      <w:pPr>
        <w:pStyle w:val="Heading1"/>
      </w:pPr>
      <w:r>
        <w:t>Steildach und Flachdach im Vergleich</w:t>
      </w:r>
    </w:p>
    <w:p>
      <w:r>
        <w:t>Die Anforderungen an die Dachentwässerung unterscheiden sich je nach Dachform grundlegend. Bei Steildächern sammelt die Rinne das Niederschlagswasser am Rand und leitet es gezielt zum Fallrohr weiter. Bei Flachdächern übernehmen Abläufe und Notentwässerungen diese Aufgabe, wobei Beschädigungen oder Verstopfungen hier ebenfalls zu Wasseransammlungen und Undichtigkeiten führen können. Wenn angrenzende Bauteile wie eine Dachbegrünung oder eine Terrasse vorhanden sind, müssen Kontroll- und Wartungsöffnungen zugänglich bleiben. Nur so ist eine regelmäßige Reinigung und Sichtprüfung möglich, ohne Umbauten vornehmen zu müssen.</w:t>
      </w:r>
    </w:p>
    <w:p>
      <w:pPr>
        <w:pStyle w:val="Heading1"/>
      </w:pPr>
      <w:r>
        <w:t>Vorbereitung für eine fundierte Fachberatung</w:t>
      </w:r>
    </w:p>
    <w:p>
      <w:r>
        <w:t>Bevor eine Fachfirma beauftragt wird, helfen einige Angaben dabei, den Umfang besser einzuschätzen. Dazu gehören die Dachart, das verwendete Rinnenmaterial sowie die genauen Stellen, an denen Wasser überläuft oder stehen bleibt. Mit diesen Informationen kann ein Fachbetrieb vorab einschätzen, ob der Fall eher in den Bereich der laufenden Wartung oder bereits in eine umfassendere Sanierung fällt. Das spart Zeit bei der Vor-Ort-Beratung und ermöglicht eine realistischere Kosteneinschätzung, bevor Arbeiten beginnen.</w:t>
      </w:r>
    </w:p>
    <w:p>
      <w:pPr>
        <w:pStyle w:val="Heading1"/>
      </w:pPr>
      <w:r>
        <w:t>Weitere Dokumente zum Thema</w:t>
      </w:r>
    </w:p>
    <w:p>
      <w:hyperlink r:id="rId9">
        <w:r>
          <w:rPr>
            <w:color w:val="087E75"/>
          </w:rPr>
          <w:t>Dachrinne und Fallrohr reinigen oder erneuern – so erkennen Sie den passenden Schritt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blogspot.com/2026/10/dachrinne-und-fallrohr-reinigen-oder.html" TargetMode="External"/><Relationship Id="rId10" Type="http://schemas.openxmlformats.org/officeDocument/2006/relationships/hyperlink" Target="https://holzundhaus.github.io/dachwerkhamburg/dateien/minimax-72feba11886810ad6ede060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