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https://dachwerkduesseldorf.blogspot.com/2026/10/sturmschaden-dach-dusseldorf-welche.html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2026/10/sturmschaden-dach-dusseldorf-welch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