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Dachwartung-Intervall: aus dem Zustand ableiten statt pauschal anwenden · Arbeitsblatt mit Checkliste</w:t>
      </w:r>
    </w:p>
    <w:p>
      <w:r>
        <w:t>Für die praktische Planung: Eine regelmäßige Dachwartung setzt ein funktionierendes Kontrollsystem voraus. Doch bevor der nächste Wartungsintervall festgelegt werden kann, braucht es zunächst eine systematische Zustandsprüfung. Diese erfasst mehr als nur offensichtliche Schäden und liefert die Grundlage für fundierte Entscheidungen.</w:t>
      </w:r>
    </w:p>
    <w:p>
      <w:pPr>
        <w:pStyle w:val="Heading1"/>
      </w:pPr>
      <w:r>
        <w:t>Warum eine fachliche Inspektion über Sichtkontrollen hinausgeht</w:t>
      </w:r>
    </w:p>
    <w:p>
      <w:r>
        <w:t>Viele Hausbesitzer beschränken ihre Dachprüfung auf den Blick vom Boden oder aus dem Fenster. Eine professionelle Zustandsprüfung umfasst dagegen alle zugänglichen Bereiche: die gesamte Deckung, alle Anschlüsse, Durchdringungen und Entwässerungselemente. Der Prüfer bewegt sich dabei direkt auf dem Dach und kann Details erfassen, die vom Erdreich aus nicht erkennbar sind. Neben der optischen Beurteilung werden bei Bedarf Feuchtemessungen und Begutachtungen der Unterkonstruktion einbezogen, um auch verdeckte Mängel frühzeitig zu identifizieren.</w:t>
      </w:r>
    </w:p>
    <w:p>
      <w:pPr>
        <w:pStyle w:val="Heading1"/>
      </w:pPr>
      <w:r>
        <w:t>Die fünf Kernbereiche einer vollständigen Dachinspektion</w:t>
      </w:r>
    </w:p>
    <w:p>
      <w:r>
        <w:t>Jede fachgerechte Zustandsprüfung gliedert sich in klar abgegrenzte Bereiche. Erstens die Deckung selbst: Platten, Schindeln oder sonstige Materialien werden auf Bruch, Verschiebung und Alterungsspuren geprüft. Zweitens die Anschlüsse an Wänden, Schornsteinen und Dachfenstern, die als besonders kritische Punkte gelten. Drittens die Durchdringungen wie Antennenhalterungen oder Solaranlagen, an denen sich Undichtigkeiten bilden können. Viertens die Entwässerung mit Rinnen, Fallrohren und Abläufen. Fünftens der Zustand der Unterdeckung und gegebenenfalls der Wärmedämmung, soweit diese von innen zugänglich ist.</w:t>
      </w:r>
    </w:p>
    <w:p>
      <w:pPr>
        <w:pStyle w:val="Heading1"/>
      </w:pPr>
      <w:r>
        <w:t>Dokumentation als Grundlage für spätere Vergleiche</w:t>
      </w:r>
    </w:p>
    <w:p>
      <w:r>
        <w:t>Ohne nachvollziehbare Aufzeichnung geht der Wert einer Inspektion schnell verloren. Eine Fotodokumentation mit eindeutiger Zuordnung zu Dachflächen und Details ermöglicht es, bei der nächsten Prüfung denselben Bereich gezielt zu vergleichen. So lassen sich Veränderungen erkennen, die über den normalen Verschleiß hinausgehen. Die Dokumentation sollte Auffälligkeiten mit genauem Ort, Art und Ausmaß festhalten. Diese Unterlagen helfen auch, den eigenen Wartungsintervall anzupassen, sobald sich das Schadensbild verändert.</w:t>
      </w:r>
    </w:p>
    <w:p>
      <w:pPr>
        <w:pStyle w:val="Heading1"/>
      </w:pPr>
      <w:r>
        <w:t>Wann eine Inspektion über eine Wartung hinausführt</w:t>
      </w:r>
    </w:p>
    <w:p>
      <w:r>
        <w:t>Nicht jeder Befund mündet direkt in eine Reparatur. Manchmal genügt es, einen Zustand zu beobachten und beim nächsten Termin gezielt erneut zu prüfen. Anders verhält es sich bei akuten Undichtigkeiten, größeren Beschädigungen oder firstnahen Durchdringungen mit Feuchtespuren: Hier ist eine weitergehende Untersuchung erforderlich, die über die reine Sichtkontrolle hinausgeht. Die Inspektion grenzt den Befund ein, während die Mängelbehebung einen eigenen Planungs- und Abstimmungsprozess erfordert.</w:t>
      </w:r>
    </w:p>
    <w:p>
      <w:pPr>
        <w:pStyle w:val="Heading1"/>
      </w:pPr>
      <w:r>
        <w:t>Den passenden Zeitpunkt für eine Zustandsprüfung wählen</w:t>
      </w:r>
    </w:p>
    <w:p>
      <w:r>
        <w:t>Der ideale Zeitpunkt für eine Inspektion liegt nach der kalten Jahreszeit, wenn Frost-, Schnee- und Sturmschäden sichtbar werden. Auch nach extremen Wetterereignissen lohnt sich eine kurzfristige Prüfung. Wer den Zustand seines Daches kennt und dokumentiert hat, kann bei der nächsten Anfrage gezielt Auskunft geben: Welche Dachform liegt vor, welche bekannten Auffälligkeiten gibt es, und welcher Leistungsumfang wird benötigt? Diese Angaben ermöglichen eine effiziente Abstimmung und eine realistische Kosteneinschätzung.</w:t>
      </w:r>
    </w:p>
    <w:p>
      <w:pPr>
        <w:pStyle w:val="Heading1"/>
      </w:pPr>
      <w:r>
        <w:t>Weitere Dokumente zum Thema</w:t>
      </w:r>
    </w:p>
    <w:p>
      <w:hyperlink r:id="rId9">
        <w:r>
          <w:rPr>
            <w:color w:val="087E75"/>
          </w:rPr>
          <w:t>Dachwartung-Intervall: aus dem Zustand ableiten statt pauschal anwenden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meisternrw/dachwartung-intervall-aus-zustand-ableiten/" TargetMode="External"/><Relationship Id="rId10" Type="http://schemas.openxmlformats.org/officeDocument/2006/relationships/hyperlink" Target="https://holzundhaus.github.io/dachmeisternrw/dateien/minimax-ca09131a8bac0835bbf7564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