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https://holzundhaus.github.io/dachkonzeptnrw/solarkataster-lesen-dachzustand-pruefen/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konzeptnrw/solarkataster-lesen-dachzustand-pruef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