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Förderprogramme für Dachdämmung in NRW: Überblick und erste Schritte · Arbeitsblatt mit Checkliste</w:t>
      </w:r>
    </w:p>
    <w:p>
      <w:r>
        <w:t>Regenwasser von Carports und Terrassenüberdachungen richtig ableiten – darauf kommt es an</w:t>
      </w:r>
    </w:p>
    <w:p>
      <w:pPr>
        <w:pStyle w:val="Heading1"/>
      </w:pPr>
      <w:r>
        <w:t>Warum die Regenwasserableitung bei überdachten Außenanlagen wichtig ist</w:t>
      </w:r>
    </w:p>
    <w:p>
      <w:r>
        <w:t>Carports und Terrassenüberdachungen in NRW sind dauerhaft der Witterung ausgesetzt. Das abfließende Regenwasser muss gezielt geleitet werden, um Feuchteschäden an der Bausubstanz, Erosion am Fundament oder Pfützenbildung zu vermeiden. Eine durchdachte Ableitung schützt nicht nur das eigene Grundstück, sondern entlastet auch die kommunale Kanalisation. Gerade in dicht bebauten Wohngebieten in Städten wie Essen ist die richtige Planung daher ein wichtiger Schritt vor dem Bau.</w:t>
      </w:r>
    </w:p>
    <w:p>
      <w:pPr>
        <w:pStyle w:val="Heading1"/>
      </w:pPr>
      <w:r>
        <w:t>Grundlegende Methoden der Regenwasserableitung</w:t>
      </w:r>
    </w:p>
    <w:p>
      <w:r>
        <w:t>Für Carports und Terrassenüberdachungen stehen mehrere bewährte Systeme zur Verfügung. Die einfachste Variante ist das Gefälle direkt zum angrenzenden Grünbeet oder einer Rasenfläche – vorausgesetzt, die Bodenbeschaffenheit erlaubt eine ausreichende Versickerung. Alternativ kommen halboffene oder geschlossene Rinnen entlang der Unterkante zum Einsatz, die das Wasser zu einem definierten Ablaufpunkt transportieren. Fallrohre in der Nähe von Türen oder Eingangsbereichen sollten vermieden werden, um Schwallwasser und Spritzwasser zu reduzieren.</w:t>
      </w:r>
    </w:p>
    <w:p>
      <w:pPr>
        <w:pStyle w:val="Heading1"/>
      </w:pPr>
      <w:r>
        <w:t>Versickerung oder Zisterne – was ist sinnvoller?</w:t>
      </w:r>
    </w:p>
    <w:p>
      <w:r>
        <w:t>In NRW richtet sich die Wahl zwischen Versickerung und Speicherung nach den örtlichen Bodenverhältnissen und den Vorgaben der jeweiligen Kommune. Lockere, durchlässige Böden eignen sich für eine dezentrale Versickerung über Sickerschächte oder Mulden. Wo der Boden dies nicht zulässt, kann eine Zisterne mit Überlauf an die Kanalisation angeschlossen werden. Letzteres bietet den Vorteil, dass gesammeltes Wasser für die Gartenbewässerung genutzt werden kann. Einige Kommunen in NRW fördern die Regenwassernutzung separat – entsprechende Informationen sind häufig auf den städtischen Internetseiten zu finden.</w:t>
      </w:r>
    </w:p>
    <w:p>
      <w:pPr>
        <w:pStyle w:val="Heading1"/>
      </w:pPr>
      <w:r>
        <w:t>Genehmigungslage und kommunale Vorgaben in NRW</w:t>
      </w:r>
    </w:p>
    <w:p>
      <w:r>
        <w:t>Baugenehmigungen für Carports und Terrassenüberdachungen sind in NRW je nach Größe und Standort unterschiedlich geregelt. Auch die Regenwasserableitung kann unter die kommunale Entwässerungssatzung fallen. In vielen Städten ist ein Anschluss an die öffentliche Kanalisation nur mit Genehmigung und häufig gegen eine Niederschlagswassergebühr möglich. Vor der Planung empfiehlt es sich daher, die jeweils geltende Satzung der Stadt oder des Kreises zu prüfen und gegebenenfalls Kontakt mit dem zuständigen Amt aufzunehmen. Die Anforderungen an die Regenwasserableitung sind dabei oft Teil der Baugenehmigungsunterlagen.</w:t>
      </w:r>
    </w:p>
    <w:p>
      <w:pPr>
        <w:pStyle w:val="Heading1"/>
      </w:pPr>
      <w:r>
        <w:t>Worauf bei der Angebotseinholung geachtet werden sollte</w:t>
      </w:r>
    </w:p>
    <w:p>
      <w:r>
        <w:t>Wer Carports oder Terrassenüberdachungen planen lässt, sollte die Regenwasserableitung von Anfang an mit einbeziehen. Fachbetriebe können auf Grundlage der Dachfläche, der lokalen Gegebenheiten und der kommunischen Vorgaben ein Gesamtkonzept erstellen. Relevante Angaben für eine erste Einschätzung sind: geplante Dachfläche und Neigung, gewünschtes Material der Überdachung, vorhandene Anschlüsse an die Grundstücksentwässerung, Bodenverhältnisse auf dem Grundstück sowie der geplante Standort. So lässt sich frühzeitig klären, ob eine einfache Ableitung ausreicht oder ob ein aufwändigeres System mit Zisterne und Filtertechnik erforderlich ist.</w:t>
      </w:r>
    </w:p>
    <w:p>
      <w:pPr>
        <w:pStyle w:val="Heading1"/>
      </w:pPr>
      <w:r>
        <w:t>Zusammenhang zwischen Dachdämmung und Regenwasserplanung</w:t>
      </w:r>
    </w:p>
    <w:p>
      <w:r>
        <w:t>Obwohl Dachdämmung und Regenwasserableitung unterschiedliche Gewerke betreffen, gibt es Überschneidungen bei der Planung: Wenn eine Terrassenüberdachung an ein bestehendes Dach oder eine Gaube anschließt, kann die Dämmung des angrenzenden Dachbereichs relevant werden. Außerdem beeinflusst die Dachfläche des Haupthauses die Gesamtwassermenge, die über das Grundstück abgeleitet werden muss. Eine koordinierte Planung beider Gewerke spart daher unter Umständen Kosten und sorgt für ein stimmiges Gesamtkonzept auf dem Grundstück.</w:t>
      </w:r>
    </w:p>
    <w:p>
      <w:pPr>
        <w:pStyle w:val="Heading1"/>
      </w:pPr>
      <w:r>
        <w:t>Weitere Dokumente zum Thema</w:t>
      </w:r>
    </w:p>
    <w:p>
      <w:hyperlink r:id="rId9">
        <w:r>
          <w:rPr>
            <w:color w:val="087E75"/>
          </w:rPr>
          <w:t>Förderprogramme für Dachdämmung in NRW: Überblick und erste Schritte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kompassnrw/foerderprogramme-dachdaemmung-nrw-ueberblick/" TargetMode="External"/><Relationship Id="rId10" Type="http://schemas.openxmlformats.org/officeDocument/2006/relationships/hyperlink" Target="https://holzundhaus.github.io/dachkompassnrw/dateien/minimax-d11a5421f6586ba2cdba363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