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Unterlagen für den digitalen Bauantrag ordnen: Ordnerstruktur und Dateibenennung in Wuppertal · Arbeitsblatt mit Checkliste</w:t>
      </w:r>
    </w:p>
    <w:p>
      <w:r>
        <w:t>Für die praktische Planung: Wer in Wuppertal einen Bauantrag digital einreichen möchte, braucht nicht nur das richtige technische Equipment. Eine durchdachte Vorbereitung der digitalen Unterlagen spart Zeit, vermeidet Rückfragen und sorgt dafür, dass das Bauportal NRW die Dateien korrekt verarbeiten kann. Dieser Ratgeber zeigt, welche Fehler bei der Digitalisierung vermieden werden und wie sich Papierunterlagen korrekt umwandeln lassen.</w:t>
      </w:r>
    </w:p>
    <w:p>
      <w:pPr>
        <w:pStyle w:val="Heading1"/>
      </w:pPr>
      <w:r>
        <w:t>Warum gescannte Unterlagen lesbar sein müssen</w:t>
      </w:r>
    </w:p>
    <w:p>
      <w:r>
        <w:t>Nicht jeder Scan ist gleich geeignet. Ein zu dunkel gescannter Grundriss ist auf dem Bildschirm kaum zu erkennen, ein schiefes Dokument erschwert die automatische Erkennung im Bauportal. Empfehlenswert ist eine Auflösung von mindestens 200 dpi, bei Plänen eher 300 dpi. Vor dem Hochladen lohnt sich ein schneller Blick auf das Ergebnis am Bildschirm. Sind alle Linien, Maßangaben und Beschriftungen zweifelsfrei lesbar? Falls nicht, sollte der Scan wiederholt werden. Farbscans sind sinnvoll bei Plänen mit farblichen Markierungen oder bei Fotos, die Baustellenzustände dokumentieren.</w:t>
      </w:r>
    </w:p>
    <w:p>
      <w:pPr>
        <w:pStyle w:val="Heading1"/>
      </w:pPr>
      <w:r>
        <w:t>Papierformate richtig umwandeln</w:t>
      </w:r>
    </w:p>
    <w:p>
      <w:r>
        <w:t>Bauunterlagen liegen oft im DIN-A0- oder DIN-A1-Format vor. Für die digitale Einreichung ist eine Umwandlung in DIN A4 oder DIN A3 notwendig, damit die Behörde die Dokumente problemlos verarbeiten kann. Dabei darf der Maßstab nicht verändert werden – lediglich die Blattgröße wird angepasst. Vektorbasierte Dateien wie DWG oder PDF aus CAD-Programmen behalten ihre Qualität bei dieser Umwandlung besser als gescannte Rastergrafiken. Wer Pläne selbst umwandelt, sollte vorab prüfen, ob alle Maßketten und Beschriftungen auch im verkleinerten Format noch erkennbar sind.</w:t>
      </w:r>
    </w:p>
    <w:p>
      <w:pPr>
        <w:pStyle w:val="Heading1"/>
      </w:pPr>
      <w:r>
        <w:t>Große Dateien komprimieren ohne Qualitätsverlust</w:t>
      </w:r>
    </w:p>
    <w:p>
      <w:r>
        <w:t>Architekten und Ingenieure liefern Pläne häufig als sehr große Dateien aus. Für die Einreichung über das Bauportal sind Dateigrößen von wenigen Megabyte je Dokument ideal. Eine verlustfreie Komprimierung über PDF-Werkzeuge reduziert die Dateigröße, ohne dass Linien oder Texte leiden. Es empfiehlt sich, vor der Komprimierung zu prüfen, ob alle Ebenen notwendig sind oder ob überflüssige Konstruktionslinien entfernt werden können. Das verkürzt nicht nur die Ladezeiten beim Upload, sondern erleichtert auch der bearbeitenden Stelle die Durchsicht.</w:t>
      </w:r>
    </w:p>
    <w:p>
      <w:pPr>
        <w:pStyle w:val="Heading1"/>
      </w:pPr>
      <w:r>
        <w:t>Eine Version, ein Stand, kein Chaos</w:t>
      </w:r>
    </w:p>
    <w:p>
      <w:r>
        <w:t>Bei längeren Bauprojekten entstehen schnell mehrere Entwurfsfassungen. Vor der Einreichung sollte nur die aktuell genehmigte Version verwendet werden. Ein einfaches System zur Versionskennung im Dateinamen verhindert, dass versehentlich veraltete Pläne hochgeladen werden. Die Hauptseite bietet einen strukturierten Ansatz mit klar benannten Ordnern, der genau dieses Problem adressiert. Ergänzend dazu empfiehlt sich, vor dem Upload eine kurze Prüfliste durchzugehen: Stimmen Grundrisse mit Schnitten überein? Zeigen alle Dokumente denselben Planungsstand? Gibt es widersprüchliche Angaben zur Konstruktion?</w:t>
      </w:r>
    </w:p>
    <w:p>
      <w:pPr>
        <w:pStyle w:val="Heading1"/>
      </w:pPr>
      <w:r>
        <w:t>Sicherheit und Backup nicht vergessen</w:t>
      </w:r>
    </w:p>
    <w:p>
      <w:r>
        <w:t>Bauunterlagen enthalten sensible Daten und sind für das Projekt unersetzlich. Eine lokale Sicherungskopie auf einer externen Festplatte schützt vor Datenverlust durch Computerprobleme. Zusätzlich bietet sich eine verschlüsselte Speicherung in der Cloud an, auf die nur berechtigte Personen Zugriff haben. Werden Unterlagen per E-Mail oder Messenger geteilt, sollten diese nur an verifizierte Empfänger gehen. Die geordnete Ablage, wie sie auf der Hauptseite beschrieben wird, bildet dabei die Grundlage – ohne Struktur geht selbst bei guter Absicherung die Übersicht verloren.</w:t>
      </w:r>
    </w:p>
    <w:p>
      <w:pPr>
        <w:pStyle w:val="Heading1"/>
      </w:pPr>
      <w:r>
        <w:t>Zusammenarbeit mit Architekten und Behörden</w:t>
      </w:r>
    </w:p>
    <w:p>
      <w:r>
        <w:t>Sind Architekten, Ingenieure oder die untere Bauaufsichtsbehörde in den Prozess eingebunden, empfiehlt es sich, vorab die bevorzugten Dateiformate abzustimmen. Manche Behörden bitten um bestimmte Zusammenstellungen oder zusätzliche Metadaten. Ein kurzes Telefonat oder eine E-Mail vor der Einreichung kann Rückfragen vermeiden. Die Dateistruktur auf der Hauptseite ist so angelegt, dass sie sowohl für den privaten Bauherren als auch für professionelle Planende verständlich bleibt und flexibel erweitert werden kann.</w:t>
      </w:r>
    </w:p>
    <w:p>
      <w:pPr>
        <w:pStyle w:val="Heading1"/>
      </w:pPr>
      <w:r>
        <w:t>Weitere Dokumente zum Thema</w:t>
      </w:r>
    </w:p>
    <w:p>
      <w:hyperlink r:id="rId9">
        <w:r>
          <w:rPr>
            <w:color w:val="087E75"/>
          </w:rPr>
          <w:t>Unterlagen für den digitalen Bauantrag ordnen: Ordnerstruktur und Dateibenennung in Wuppertal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wuppertal.wordpress.com/2026/10/19/unterlagen-digitaler-bauantrag-ordnen-wuppertal/" TargetMode="External"/><Relationship Id="rId10" Type="http://schemas.openxmlformats.org/officeDocument/2006/relationships/hyperlink" Target="https://holzundhaus.github.io/1aholzbauwuppertal/dateien/minimax-e8ab00ea745608bef2030d0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