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Anbau, Aufstockung oder Dachausbau: Welche Erweiterung zur Wohnsituation passt · Arbeitsblatt mit Checkliste</w:t>
      </w:r>
    </w:p>
    <w:p>
      <w:r>
        <w:t>Für die praktische Planung: Wer in einem bestehenden Haus mehr Platz braucht, steht häufig vor der Wahl zwischen verschiedenen Erweiterungsformen. Anbau, Aufstockung und Dachausbau nutzen unterschiedliche Reserven des Gebäudes und des Grundstücks. Der Holzrahmenbau bietet dabei für alle drei Varianten spezifische Vorteile, die vor allem bei bestehender Bausubstanz zum Tragen kommen. Die Entscheidung hängt von wenigen, aber entscheidenden Faktoren ab – und lohnt eine strukturierte Betrachtung, bevor ein konkreter Plan entsteht.</w:t>
      </w:r>
    </w:p>
    <w:p>
      <w:pPr>
        <w:pStyle w:val="Heading1"/>
      </w:pPr>
      <w:r>
        <w:t>Drei Wege, mehr Wohnfläche zu gewinnen</w:t>
      </w:r>
    </w:p>
    <w:p>
      <w:r>
        <w:t>Ein Anbau schafft neue Fläche neben dem bestehenden Gebäude und eignet sich, wenn ausreichend Grundstücksfläche vorhanden ist. Eine Aufstockung setzt auf dem Haus auf und wird interessant, wenn das Grundstück keine Erweiterung nach außen zulässt, aber die Tragstruktur Reserven bietet. Der Dachausbau wiederum macht einen vorhandenen, aber ungenutzten Dachraum wohntauglich – ohne die Gebäudehöhe zu verändern. Jede Variante spricht eine andere Ausgangssituation an und verändert das Haus auf eigene Weise. Die Wahl hängt daher weniger vom persönlichen Wunsch ab als von dem, was das Grundstück und der Bestand tatsächlich hergeben.</w:t>
      </w:r>
    </w:p>
    <w:p>
      <w:pPr>
        <w:pStyle w:val="Heading1"/>
      </w:pPr>
      <w:r>
        <w:t>Was die Entscheidung wirklich lenkt</w:t>
      </w:r>
    </w:p>
    <w:p>
      <w:r>
        <w:t>Drei Fragen ordnen die meisten Vorhaben schnell ein: Wie viel unbebaute Grundstücksfläche steht zur Verfügung, und wie nah darf an die Grundstücksgrenze gebaut werden? Wie ist der Bestand konstruktiv aufgebaut – vor allem Decke, Wände und Dach? Und welche baurechtlichen Rahmenbedingungen gelten am Standort? Aus diesen Punkten ergibt sich meist rasch, welche Erweiterungsoption überhaupt realistisch ist. Ein kostenfreies Erstgespräch kann hier bereits Klarheit schaffen und die Richtung eingrenzen, bevor tiefer geplant wird.</w:t>
      </w:r>
    </w:p>
    <w:p>
      <w:pPr>
        <w:pStyle w:val="Heading1"/>
      </w:pPr>
      <w:r>
        <w:t>Statik als zentrale Voraussetzung</w:t>
      </w:r>
    </w:p>
    <w:p>
      <w:r>
        <w:t>Gerade bei der Aufstockung zeigt sich, warum die statische Einordnung des Bestands der wichtigste aller ersten Schritte ist. Eine leichte Holzbauweise reduziert zwar die Zusatzlast im Vergleich zu massiven Baustoffen deutlich. Trotzdem muss nachgewiesen werden, dass Decke und Wände die neuen Lasten dauerhaft aufnehmen können. Ist die Tragfähigkeit nicht ausreichend, kommen Ertüchtigungsmaßnahmen infrage – die früh in die Planung einbezogen werden sollten. Beim Dachausbau stellt sich eine ähnliche Frage: Der Dachstuhl muss intakt sein, und die Raumhöhe im Drempelbereich muss für eine wohnliche Nutzung ausreichen oder durch Gauben vergrößert werden können.</w:t>
      </w:r>
    </w:p>
    <w:p>
      <w:pPr>
        <w:pStyle w:val="Heading1"/>
      </w:pPr>
      <w:r>
        <w:t>Erste Schritte für eine tragfähige Planung</w:t>
      </w:r>
    </w:p>
    <w:p>
      <w:r>
        <w:t>Wer die Grundrichtung kennt, sollte der Anfrage die nötigen Unterlagen mitgeben: ungefähre Maße und ein kurzer Lagehinweis, Fotos vom Bestand und von der vorgesehenen Anschlussstelle, eine kurze Beschreibung der gewünschten Nutzung sowie bekannte Schäden oder Besonderheiten. Eine Anfrage ersetzt weder eine Genehmigung noch einen statischen Nachweis, aber sie schafft die Grundlage, auf der Erweiterungen sinnvoll und passend zur Wohnsituation geplant werden können.</w:t>
      </w:r>
    </w:p>
    <w:p>
      <w:pPr>
        <w:pStyle w:val="Heading1"/>
      </w:pPr>
      <w:r>
        <w:t>Weitere Dokumente zum Thema</w:t>
      </w:r>
    </w:p>
    <w:p>
      <w:hyperlink r:id="rId9">
        <w:r>
          <w:rPr>
            <w:color w:val="087E75"/>
          </w:rPr>
          <w:t>Anbau, Aufstockung oder Dachausbau: Welche Erweiterung zur Wohnsituation passt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bochum/-/blob/16f162829b613a547f74ba15e6cb76a73cbadd08/_posts/2026-10-19-anbau-aufstockung-oder-dachausbau-welche-erweiterung-passt.md" TargetMode="External"/><Relationship Id="rId10" Type="http://schemas.openxmlformats.org/officeDocument/2006/relationships/hyperlink" Target="https://holzundhaus.github.io/1aholzbaubochum/dateien/minimax-b677d1660e0f748b8d6ddea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